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4F7A1" w14:textId="77777777" w:rsidR="00C14004" w:rsidRPr="004477DE" w:rsidRDefault="00C14004" w:rsidP="00C14004">
      <w:pPr>
        <w:jc w:val="both"/>
        <w:rPr>
          <w:color w:val="000000" w:themeColor="text1"/>
          <w:sz w:val="28"/>
          <w:szCs w:val="28"/>
        </w:rPr>
      </w:pPr>
      <w:r w:rsidRPr="004477DE">
        <w:rPr>
          <w:noProof/>
          <w:color w:val="000000" w:themeColor="text1"/>
          <w:sz w:val="28"/>
          <w:szCs w:val="28"/>
        </w:rPr>
        <w:drawing>
          <wp:inline distT="0" distB="0" distL="0" distR="0" wp14:anchorId="53922334" wp14:editId="350BC95D">
            <wp:extent cx="1257300" cy="1257300"/>
            <wp:effectExtent l="0" t="0" r="0" b="0"/>
            <wp:docPr id="201008765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087650" name="Obrázek 20100876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8A4B8" w14:textId="77777777" w:rsidR="00C14004" w:rsidRPr="004477DE" w:rsidRDefault="00C14004" w:rsidP="00C14004">
      <w:pPr>
        <w:jc w:val="both"/>
        <w:rPr>
          <w:color w:val="000000" w:themeColor="text1"/>
          <w:sz w:val="28"/>
          <w:szCs w:val="28"/>
        </w:rPr>
      </w:pPr>
    </w:p>
    <w:p w14:paraId="2B30E144" w14:textId="77777777" w:rsidR="004477DE" w:rsidRPr="004477DE" w:rsidRDefault="004477DE" w:rsidP="004477DE">
      <w:pPr>
        <w:pStyle w:val="Normlnweb"/>
        <w:spacing w:before="0" w:beforeAutospacing="0" w:after="0" w:afterAutospacing="0"/>
        <w:rPr>
          <w:b/>
          <w:bCs/>
          <w:sz w:val="40"/>
          <w:szCs w:val="40"/>
        </w:rPr>
      </w:pPr>
      <w:r w:rsidRPr="004477DE">
        <w:rPr>
          <w:rFonts w:ascii="Arial" w:hAnsi="Arial" w:cs="Arial"/>
          <w:b/>
          <w:bCs/>
          <w:color w:val="000000"/>
          <w:sz w:val="40"/>
          <w:szCs w:val="40"/>
        </w:rPr>
        <w:t>Pečujeme doma</w:t>
      </w:r>
    </w:p>
    <w:p w14:paraId="0D3EC812" w14:textId="77777777" w:rsidR="004477DE" w:rsidRPr="004477DE" w:rsidRDefault="004477DE" w:rsidP="004477DE">
      <w:pPr>
        <w:pStyle w:val="Normlnweb"/>
        <w:spacing w:before="0" w:beforeAutospacing="0" w:after="0" w:afterAutospacing="0"/>
        <w:rPr>
          <w:b/>
          <w:bCs/>
          <w:sz w:val="40"/>
          <w:szCs w:val="40"/>
        </w:rPr>
      </w:pPr>
      <w:r w:rsidRPr="004477DE">
        <w:rPr>
          <w:rFonts w:ascii="Arial" w:hAnsi="Arial" w:cs="Arial"/>
          <w:b/>
          <w:bCs/>
          <w:color w:val="000000"/>
          <w:sz w:val="40"/>
          <w:szCs w:val="40"/>
        </w:rPr>
        <w:t>Jak vyřešit dovolenou?</w:t>
      </w:r>
    </w:p>
    <w:p w14:paraId="0000000C" w14:textId="77777777" w:rsidR="00415CEE" w:rsidRPr="004477DE" w:rsidRDefault="00415CEE" w:rsidP="00C14004">
      <w:pPr>
        <w:jc w:val="both"/>
        <w:rPr>
          <w:color w:val="000000" w:themeColor="text1"/>
          <w:sz w:val="28"/>
          <w:szCs w:val="28"/>
        </w:rPr>
      </w:pPr>
    </w:p>
    <w:p w14:paraId="4DCE4242" w14:textId="02719A6A" w:rsidR="00C14004" w:rsidRPr="00E728E5" w:rsidRDefault="004477DE" w:rsidP="00E728E5">
      <w:pPr>
        <w:jc w:val="both"/>
        <w:rPr>
          <w:color w:val="000000" w:themeColor="text1"/>
          <w:sz w:val="28"/>
          <w:szCs w:val="28"/>
        </w:rPr>
      </w:pPr>
      <w:r w:rsidRPr="00E728E5">
        <w:rPr>
          <w:color w:val="000000"/>
          <w:sz w:val="28"/>
          <w:szCs w:val="28"/>
        </w:rPr>
        <w:t>Možná si říkáte, že na plánování dovolené je ještě</w:t>
      </w:r>
      <w:r w:rsidR="00C67752" w:rsidRPr="00E728E5">
        <w:rPr>
          <w:color w:val="000000"/>
          <w:sz w:val="28"/>
          <w:szCs w:val="28"/>
        </w:rPr>
        <w:t xml:space="preserve"> spousta</w:t>
      </w:r>
      <w:r w:rsidRPr="00E728E5">
        <w:rPr>
          <w:color w:val="000000"/>
          <w:sz w:val="28"/>
          <w:szCs w:val="28"/>
        </w:rPr>
        <w:t xml:space="preserve"> čas</w:t>
      </w:r>
      <w:r w:rsidR="00C67752" w:rsidRPr="00E728E5">
        <w:rPr>
          <w:color w:val="000000"/>
          <w:sz w:val="28"/>
          <w:szCs w:val="28"/>
        </w:rPr>
        <w:t>u</w:t>
      </w:r>
      <w:r w:rsidRPr="00E728E5">
        <w:rPr>
          <w:color w:val="000000"/>
          <w:sz w:val="28"/>
          <w:szCs w:val="28"/>
        </w:rPr>
        <w:t xml:space="preserve">. </w:t>
      </w:r>
      <w:r w:rsidR="00C67752" w:rsidRPr="00E728E5">
        <w:rPr>
          <w:color w:val="000000"/>
          <w:sz w:val="28"/>
          <w:szCs w:val="28"/>
        </w:rPr>
        <w:t xml:space="preserve">Ale </w:t>
      </w:r>
      <w:r w:rsidRPr="00E728E5">
        <w:rPr>
          <w:color w:val="000000"/>
          <w:sz w:val="28"/>
          <w:szCs w:val="28"/>
        </w:rPr>
        <w:t xml:space="preserve">léto se </w:t>
      </w:r>
      <w:r w:rsidR="00C67752" w:rsidRPr="00E728E5">
        <w:rPr>
          <w:color w:val="000000"/>
          <w:sz w:val="28"/>
          <w:szCs w:val="28"/>
        </w:rPr>
        <w:t xml:space="preserve">rychle </w:t>
      </w:r>
      <w:r w:rsidRPr="00E728E5">
        <w:rPr>
          <w:color w:val="000000"/>
          <w:sz w:val="28"/>
          <w:szCs w:val="28"/>
        </w:rPr>
        <w:t xml:space="preserve">blíží. </w:t>
      </w:r>
      <w:r w:rsidR="00E94953">
        <w:rPr>
          <w:color w:val="0D0D0D"/>
          <w:sz w:val="28"/>
          <w:szCs w:val="28"/>
          <w:shd w:val="clear" w:color="auto" w:fill="FFFFFF"/>
        </w:rPr>
        <w:t>P</w:t>
      </w:r>
      <w:r w:rsidR="00C67752" w:rsidRPr="00E728E5">
        <w:rPr>
          <w:color w:val="0D0D0D"/>
          <w:sz w:val="28"/>
          <w:szCs w:val="28"/>
          <w:shd w:val="clear" w:color="auto" w:fill="FFFFFF"/>
        </w:rPr>
        <w:t>ečujete o svého blízkého doma a cítíte potřebu načerpat nové síly a</w:t>
      </w:r>
      <w:r w:rsidR="00E728E5">
        <w:rPr>
          <w:color w:val="0D0D0D"/>
          <w:sz w:val="28"/>
          <w:szCs w:val="28"/>
          <w:shd w:val="clear" w:color="auto" w:fill="FFFFFF"/>
        </w:rPr>
        <w:t> </w:t>
      </w:r>
      <w:r w:rsidR="00C67752" w:rsidRPr="00E728E5">
        <w:rPr>
          <w:color w:val="0D0D0D"/>
          <w:sz w:val="28"/>
          <w:szCs w:val="28"/>
          <w:shd w:val="clear" w:color="auto" w:fill="FFFFFF"/>
        </w:rPr>
        <w:t>odjet si někam odpočinout</w:t>
      </w:r>
      <w:r w:rsidRPr="00E728E5">
        <w:rPr>
          <w:color w:val="000000"/>
          <w:sz w:val="28"/>
          <w:szCs w:val="28"/>
        </w:rPr>
        <w:t>. Kdo se ale o blízkého postará</w:t>
      </w:r>
      <w:r w:rsidR="00C67752" w:rsidRPr="00E728E5">
        <w:rPr>
          <w:color w:val="000000"/>
          <w:sz w:val="28"/>
          <w:szCs w:val="28"/>
        </w:rPr>
        <w:t xml:space="preserve"> během Vaší nepřítomnosti</w:t>
      </w:r>
      <w:r w:rsidRPr="00E728E5">
        <w:rPr>
          <w:color w:val="000000"/>
          <w:sz w:val="28"/>
          <w:szCs w:val="28"/>
        </w:rPr>
        <w:t xml:space="preserve">? Ne každý má v okolí širší rodinu, známé, či </w:t>
      </w:r>
      <w:r w:rsidR="00C67752" w:rsidRPr="00E728E5">
        <w:rPr>
          <w:color w:val="000000"/>
          <w:sz w:val="28"/>
          <w:szCs w:val="28"/>
        </w:rPr>
        <w:t>přátele</w:t>
      </w:r>
      <w:r w:rsidRPr="00E728E5">
        <w:rPr>
          <w:color w:val="000000"/>
          <w:sz w:val="28"/>
          <w:szCs w:val="28"/>
        </w:rPr>
        <w:t xml:space="preserve">, kteří by </w:t>
      </w:r>
      <w:r w:rsidR="00C67752" w:rsidRPr="00E728E5">
        <w:rPr>
          <w:color w:val="000000"/>
          <w:sz w:val="28"/>
          <w:szCs w:val="28"/>
        </w:rPr>
        <w:t>mohli péči převzít</w:t>
      </w:r>
      <w:r w:rsidRPr="00E728E5">
        <w:rPr>
          <w:color w:val="000000"/>
          <w:sz w:val="28"/>
          <w:szCs w:val="28"/>
        </w:rPr>
        <w:t>. Řešení existuje</w:t>
      </w:r>
      <w:r w:rsidR="00E728E5" w:rsidRPr="00E728E5">
        <w:rPr>
          <w:color w:val="000000"/>
          <w:sz w:val="28"/>
          <w:szCs w:val="28"/>
        </w:rPr>
        <w:t>:</w:t>
      </w:r>
      <w:r w:rsidR="00E728E5" w:rsidRPr="00E728E5">
        <w:rPr>
          <w:color w:val="0D0D0D"/>
          <w:sz w:val="28"/>
          <w:szCs w:val="28"/>
          <w:shd w:val="clear" w:color="auto" w:fill="FFFFFF"/>
        </w:rPr>
        <w:t xml:space="preserve"> </w:t>
      </w:r>
      <w:r w:rsidR="00E728E5" w:rsidRPr="00E728E5">
        <w:rPr>
          <w:color w:val="0D0D0D"/>
          <w:sz w:val="28"/>
          <w:szCs w:val="28"/>
          <w:shd w:val="clear" w:color="auto" w:fill="FFFFFF"/>
        </w:rPr>
        <w:t>pobytová odlehčovací služba, kterou poskytují některá sociální zařízení.</w:t>
      </w:r>
      <w:r w:rsidR="00E728E5" w:rsidRPr="00E728E5">
        <w:rPr>
          <w:color w:val="000000"/>
          <w:sz w:val="28"/>
          <w:szCs w:val="28"/>
        </w:rPr>
        <w:t xml:space="preserve"> </w:t>
      </w:r>
      <w:r w:rsidR="00E728E5" w:rsidRPr="00E728E5">
        <w:rPr>
          <w:color w:val="0D0D0D"/>
          <w:sz w:val="28"/>
          <w:szCs w:val="28"/>
          <w:shd w:val="clear" w:color="auto" w:fill="FFFFFF"/>
        </w:rPr>
        <w:t>Vašeho blízkého tam můžete umístit na dohodnutou dobu a vy si tak můžete bezstarostně odjet užít </w:t>
      </w:r>
      <w:r w:rsidR="00CE5F19">
        <w:rPr>
          <w:color w:val="0D0D0D"/>
          <w:sz w:val="28"/>
          <w:szCs w:val="28"/>
          <w:shd w:val="clear" w:color="auto" w:fill="FFFFFF"/>
        </w:rPr>
        <w:t>si</w:t>
      </w:r>
      <w:r w:rsidR="00E728E5" w:rsidRPr="00E728E5">
        <w:rPr>
          <w:color w:val="0D0D0D"/>
          <w:sz w:val="28"/>
          <w:szCs w:val="28"/>
          <w:shd w:val="clear" w:color="auto" w:fill="FFFFFF"/>
        </w:rPr>
        <w:t xml:space="preserve"> čas pro sebe.</w:t>
      </w:r>
      <w:r w:rsidRPr="00E728E5">
        <w:rPr>
          <w:color w:val="000000"/>
          <w:sz w:val="28"/>
          <w:szCs w:val="28"/>
        </w:rPr>
        <w:t xml:space="preserve"> Váš blízký bude mít zajištěnu 24hodinovou péči. Konkrétní pod</w:t>
      </w:r>
      <w:r w:rsidR="00E728E5" w:rsidRPr="00E728E5">
        <w:rPr>
          <w:color w:val="000000"/>
          <w:sz w:val="28"/>
          <w:szCs w:val="28"/>
        </w:rPr>
        <w:t>mínky</w:t>
      </w:r>
      <w:r w:rsidRPr="00E728E5">
        <w:rPr>
          <w:color w:val="000000"/>
          <w:sz w:val="28"/>
          <w:szCs w:val="28"/>
        </w:rPr>
        <w:t xml:space="preserve"> </w:t>
      </w:r>
      <w:r w:rsidR="00E728E5" w:rsidRPr="00E728E5">
        <w:rPr>
          <w:color w:val="000000"/>
          <w:sz w:val="28"/>
          <w:szCs w:val="28"/>
        </w:rPr>
        <w:t>si</w:t>
      </w:r>
      <w:r w:rsidRPr="00E728E5">
        <w:rPr>
          <w:color w:val="000000"/>
          <w:sz w:val="28"/>
          <w:szCs w:val="28"/>
        </w:rPr>
        <w:t xml:space="preserve"> domluvíte přímo při sjednávání služby. Bohužel lůžek pobytové odlehčovací služby je </w:t>
      </w:r>
      <w:r w:rsidR="00E728E5" w:rsidRPr="00E728E5">
        <w:rPr>
          <w:color w:val="000000"/>
          <w:sz w:val="28"/>
          <w:szCs w:val="28"/>
        </w:rPr>
        <w:t>nedostatek</w:t>
      </w:r>
      <w:r w:rsidRPr="00E728E5">
        <w:rPr>
          <w:color w:val="000000"/>
          <w:sz w:val="28"/>
          <w:szCs w:val="28"/>
        </w:rPr>
        <w:t xml:space="preserve"> a je proto nutné</w:t>
      </w:r>
      <w:r w:rsidR="00E728E5" w:rsidRPr="00E728E5">
        <w:rPr>
          <w:color w:val="0D0D0D"/>
          <w:sz w:val="28"/>
          <w:szCs w:val="28"/>
          <w:shd w:val="clear" w:color="auto" w:fill="FFFFFF"/>
        </w:rPr>
        <w:t> myslet na rezervaci s</w:t>
      </w:r>
      <w:r w:rsidR="00E728E5">
        <w:rPr>
          <w:color w:val="0D0D0D"/>
          <w:sz w:val="28"/>
          <w:szCs w:val="28"/>
          <w:shd w:val="clear" w:color="auto" w:fill="FFFFFF"/>
        </w:rPr>
        <w:t> </w:t>
      </w:r>
      <w:r w:rsidR="00E728E5" w:rsidRPr="00E728E5">
        <w:rPr>
          <w:color w:val="0D0D0D"/>
          <w:sz w:val="28"/>
          <w:szCs w:val="28"/>
          <w:shd w:val="clear" w:color="auto" w:fill="FFFFFF"/>
        </w:rPr>
        <w:t>dostatečným předstihem</w:t>
      </w:r>
      <w:r w:rsidRPr="00E728E5">
        <w:rPr>
          <w:color w:val="000000"/>
          <w:sz w:val="28"/>
          <w:szCs w:val="28"/>
        </w:rPr>
        <w:t>. Kde konkrétně se můžete na sjednání pobytové odlehčovací služby informovat? V Novém Městě na Moravě kontaktujte Novoměstské sociální služby (</w:t>
      </w:r>
      <w:hyperlink r:id="rId5" w:history="1">
        <w:r w:rsidRPr="00E728E5">
          <w:rPr>
            <w:rStyle w:val="Hypertextovodkaz"/>
            <w:color w:val="1155CC"/>
            <w:sz w:val="28"/>
            <w:szCs w:val="28"/>
          </w:rPr>
          <w:t>www.ns</w:t>
        </w:r>
        <w:r w:rsidRPr="00E728E5">
          <w:rPr>
            <w:rStyle w:val="Hypertextovodkaz"/>
            <w:color w:val="1155CC"/>
            <w:sz w:val="28"/>
            <w:szCs w:val="28"/>
          </w:rPr>
          <w:t>s</w:t>
        </w:r>
        <w:r w:rsidRPr="00E728E5">
          <w:rPr>
            <w:rStyle w:val="Hypertextovodkaz"/>
            <w:color w:val="1155CC"/>
            <w:sz w:val="28"/>
            <w:szCs w:val="28"/>
          </w:rPr>
          <w:t>.nmnm.cz</w:t>
        </w:r>
      </w:hyperlink>
      <w:r w:rsidRPr="00E728E5">
        <w:rPr>
          <w:color w:val="000000"/>
          <w:sz w:val="28"/>
          <w:szCs w:val="28"/>
        </w:rPr>
        <w:t>, tel.:</w:t>
      </w:r>
      <w:r w:rsidRPr="00E728E5">
        <w:rPr>
          <w:color w:val="000000"/>
          <w:sz w:val="28"/>
          <w:szCs w:val="28"/>
        </w:rPr>
        <w:t> </w:t>
      </w:r>
      <w:r w:rsidRPr="00E728E5">
        <w:rPr>
          <w:color w:val="000000"/>
          <w:sz w:val="28"/>
          <w:szCs w:val="28"/>
          <w:shd w:val="clear" w:color="auto" w:fill="FFFFFF"/>
        </w:rPr>
        <w:t>566 598 105, 732 202 616,</w:t>
      </w:r>
      <w:r w:rsidRPr="00E728E5">
        <w:rPr>
          <w:color w:val="000000"/>
          <w:sz w:val="28"/>
          <w:szCs w:val="28"/>
        </w:rPr>
        <w:t xml:space="preserve"> </w:t>
      </w:r>
      <w:r w:rsidRPr="00E728E5">
        <w:rPr>
          <w:color w:val="000000"/>
          <w:sz w:val="28"/>
          <w:szCs w:val="28"/>
          <w:shd w:val="clear" w:color="auto" w:fill="FFFFFF"/>
        </w:rPr>
        <w:t xml:space="preserve">Bc. Iva </w:t>
      </w:r>
      <w:proofErr w:type="spellStart"/>
      <w:r w:rsidRPr="00E728E5">
        <w:rPr>
          <w:color w:val="000000"/>
          <w:sz w:val="28"/>
          <w:szCs w:val="28"/>
          <w:shd w:val="clear" w:color="auto" w:fill="FFFFFF"/>
        </w:rPr>
        <w:t>Pličžková</w:t>
      </w:r>
      <w:proofErr w:type="spellEnd"/>
      <w:r w:rsidRPr="00E728E5">
        <w:rPr>
          <w:color w:val="000000"/>
          <w:sz w:val="28"/>
          <w:szCs w:val="28"/>
          <w:shd w:val="clear" w:color="auto" w:fill="FFFFFF"/>
        </w:rPr>
        <w:t>,</w:t>
      </w:r>
      <w:r w:rsidR="00CE5F19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E728E5">
        <w:rPr>
          <w:color w:val="000000"/>
          <w:sz w:val="28"/>
          <w:szCs w:val="28"/>
          <w:shd w:val="clear" w:color="auto" w:fill="FFFFFF"/>
        </w:rPr>
        <w:t>DiS</w:t>
      </w:r>
      <w:proofErr w:type="spellEnd"/>
      <w:r w:rsidRPr="00E728E5">
        <w:rPr>
          <w:color w:val="000000"/>
          <w:sz w:val="28"/>
          <w:szCs w:val="28"/>
          <w:shd w:val="clear" w:color="auto" w:fill="FFFFFF"/>
        </w:rPr>
        <w:t>.</w:t>
      </w:r>
      <w:r w:rsidRPr="00E728E5">
        <w:rPr>
          <w:color w:val="000000"/>
          <w:sz w:val="28"/>
          <w:szCs w:val="28"/>
        </w:rPr>
        <w:t>) a ve Velkém Meziříčí Sociální služby města Velké Meziříčí (</w:t>
      </w:r>
      <w:hyperlink r:id="rId6" w:history="1">
        <w:r w:rsidRPr="00E728E5">
          <w:rPr>
            <w:rStyle w:val="Hypertextovodkaz"/>
            <w:color w:val="1155CC"/>
            <w:sz w:val="28"/>
            <w:szCs w:val="28"/>
          </w:rPr>
          <w:t>www.ssmvm.cz</w:t>
        </w:r>
      </w:hyperlink>
      <w:r w:rsidRPr="00E728E5">
        <w:rPr>
          <w:color w:val="000000"/>
          <w:sz w:val="28"/>
          <w:szCs w:val="28"/>
        </w:rPr>
        <w:t>, tel.:</w:t>
      </w:r>
      <w:r w:rsidR="00E728E5">
        <w:rPr>
          <w:color w:val="000000"/>
          <w:sz w:val="28"/>
          <w:szCs w:val="28"/>
        </w:rPr>
        <w:t> </w:t>
      </w:r>
      <w:r w:rsidRPr="00E728E5">
        <w:rPr>
          <w:color w:val="000000"/>
          <w:sz w:val="28"/>
          <w:szCs w:val="28"/>
        </w:rPr>
        <w:t>603 967 714, Mgr. Jana Nachtigalová). K dispozici je i Domov seniorů Seč s.r.o. (</w:t>
      </w:r>
      <w:hyperlink r:id="rId7" w:history="1">
        <w:r w:rsidRPr="00E728E5">
          <w:rPr>
            <w:rStyle w:val="Hypertextovodkaz"/>
            <w:color w:val="1155CC"/>
            <w:sz w:val="28"/>
            <w:szCs w:val="28"/>
          </w:rPr>
          <w:t>www.dssec.cz</w:t>
        </w:r>
      </w:hyperlink>
      <w:r w:rsidRPr="00E728E5">
        <w:rPr>
          <w:color w:val="000000"/>
          <w:sz w:val="28"/>
          <w:szCs w:val="28"/>
        </w:rPr>
        <w:t>, 702 164 882, Mgr. Dita Matoušková).</w:t>
      </w:r>
    </w:p>
    <w:p w14:paraId="76A1BC20" w14:textId="68129E8B" w:rsidR="004477DE" w:rsidRDefault="004477DE" w:rsidP="00E728E5">
      <w:pPr>
        <w:pStyle w:val="Normlnweb"/>
        <w:spacing w:before="0" w:beforeAutospacing="0" w:after="0" w:afterAutospacing="0" w:line="276" w:lineRule="auto"/>
        <w:rPr>
          <w:rFonts w:ascii="Arial" w:hAnsi="Arial" w:cs="Arial"/>
          <w:color w:val="0D0D0D"/>
          <w:sz w:val="28"/>
          <w:szCs w:val="28"/>
          <w:shd w:val="clear" w:color="auto" w:fill="FFFFFF"/>
        </w:rPr>
      </w:pPr>
      <w:r w:rsidRPr="00E728E5">
        <w:rPr>
          <w:rFonts w:ascii="Arial" w:hAnsi="Arial" w:cs="Arial"/>
          <w:color w:val="0D0D0D"/>
          <w:sz w:val="28"/>
          <w:szCs w:val="28"/>
          <w:shd w:val="clear" w:color="auto" w:fill="FFFFFF"/>
        </w:rPr>
        <w:t>Pokud potřebujete poradit v péči o svého blízkého, neváhejte nás kontaktovat. Vyslechneme vaše potřeby a rádi vám pomůžeme. Mgr. Blanka Netolická, 731 604</w:t>
      </w:r>
      <w:r w:rsidR="00E728E5">
        <w:rPr>
          <w:rFonts w:ascii="Arial" w:hAnsi="Arial" w:cs="Arial"/>
          <w:color w:val="0D0D0D"/>
          <w:sz w:val="28"/>
          <w:szCs w:val="28"/>
          <w:shd w:val="clear" w:color="auto" w:fill="FFFFFF"/>
        </w:rPr>
        <w:t> </w:t>
      </w:r>
      <w:r w:rsidRPr="00E728E5">
        <w:rPr>
          <w:rFonts w:ascii="Arial" w:hAnsi="Arial" w:cs="Arial"/>
          <w:color w:val="0D0D0D"/>
          <w:sz w:val="28"/>
          <w:szCs w:val="28"/>
          <w:shd w:val="clear" w:color="auto" w:fill="FFFFFF"/>
        </w:rPr>
        <w:t>301</w:t>
      </w:r>
      <w:r w:rsidR="00E728E5">
        <w:rPr>
          <w:rFonts w:ascii="Arial" w:hAnsi="Arial" w:cs="Arial"/>
          <w:color w:val="0D0D0D"/>
          <w:sz w:val="28"/>
          <w:szCs w:val="28"/>
          <w:shd w:val="clear" w:color="auto" w:fill="FFFFFF"/>
        </w:rPr>
        <w:t xml:space="preserve">, </w:t>
      </w:r>
      <w:hyperlink r:id="rId8" w:history="1">
        <w:r w:rsidR="00E728E5" w:rsidRPr="00911804">
          <w:rPr>
            <w:rStyle w:val="Hypertextovodkaz"/>
            <w:rFonts w:ascii="Arial" w:hAnsi="Arial" w:cs="Arial"/>
            <w:sz w:val="28"/>
            <w:szCs w:val="28"/>
            <w:shd w:val="clear" w:color="auto" w:fill="FFFFFF"/>
          </w:rPr>
          <w:t>blanka.netolicka@hospicvysocina.cz</w:t>
        </w:r>
      </w:hyperlink>
      <w:r w:rsidRPr="00E728E5">
        <w:rPr>
          <w:rFonts w:ascii="Arial" w:hAnsi="Arial" w:cs="Arial"/>
          <w:color w:val="0D0D0D"/>
          <w:sz w:val="28"/>
          <w:szCs w:val="28"/>
          <w:shd w:val="clear" w:color="auto" w:fill="FFFFFF"/>
        </w:rPr>
        <w:t>.</w:t>
      </w:r>
    </w:p>
    <w:p w14:paraId="521F82DB" w14:textId="1DEBE8B2" w:rsidR="00E94953" w:rsidRPr="00E728E5" w:rsidRDefault="00E94953" w:rsidP="00E728E5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E728E5">
        <w:rPr>
          <w:rFonts w:ascii="Arial" w:hAnsi="Arial" w:cs="Arial"/>
          <w:color w:val="0D0D0D"/>
          <w:sz w:val="28"/>
          <w:szCs w:val="28"/>
          <w:shd w:val="clear" w:color="auto" w:fill="FFFFFF"/>
        </w:rPr>
        <w:t>S námi na to nebudete sami.</w:t>
      </w:r>
    </w:p>
    <w:p w14:paraId="00000010" w14:textId="77777777" w:rsidR="00415CEE" w:rsidRPr="004477DE" w:rsidRDefault="00415CEE" w:rsidP="00C14004">
      <w:pPr>
        <w:jc w:val="both"/>
        <w:rPr>
          <w:color w:val="000000" w:themeColor="text1"/>
          <w:sz w:val="28"/>
          <w:szCs w:val="28"/>
        </w:rPr>
      </w:pPr>
    </w:p>
    <w:p w14:paraId="00000011" w14:textId="77777777" w:rsidR="00415CEE" w:rsidRPr="004477DE" w:rsidRDefault="00415CEE" w:rsidP="00C14004">
      <w:pPr>
        <w:jc w:val="both"/>
        <w:rPr>
          <w:color w:val="000000" w:themeColor="text1"/>
          <w:sz w:val="28"/>
          <w:szCs w:val="28"/>
        </w:rPr>
      </w:pPr>
    </w:p>
    <w:p w14:paraId="08C258E1" w14:textId="77777777" w:rsidR="00C14004" w:rsidRPr="004477DE" w:rsidRDefault="00C14004" w:rsidP="00C14004">
      <w:pPr>
        <w:jc w:val="both"/>
        <w:rPr>
          <w:color w:val="000000" w:themeColor="text1"/>
          <w:sz w:val="28"/>
          <w:szCs w:val="28"/>
        </w:rPr>
      </w:pPr>
    </w:p>
    <w:p w14:paraId="00000015" w14:textId="77777777" w:rsidR="00415CEE" w:rsidRPr="004477DE" w:rsidRDefault="00415CEE" w:rsidP="00C14004">
      <w:pPr>
        <w:jc w:val="both"/>
        <w:rPr>
          <w:color w:val="000000" w:themeColor="text1"/>
          <w:sz w:val="28"/>
          <w:szCs w:val="28"/>
        </w:rPr>
      </w:pPr>
    </w:p>
    <w:p w14:paraId="00000016" w14:textId="01F6A797" w:rsidR="00415CEE" w:rsidRPr="004477DE" w:rsidRDefault="00C14004" w:rsidP="00C14004">
      <w:pPr>
        <w:jc w:val="both"/>
        <w:rPr>
          <w:b/>
          <w:bCs/>
          <w:color w:val="000000" w:themeColor="text1"/>
          <w:sz w:val="28"/>
          <w:szCs w:val="28"/>
        </w:rPr>
      </w:pPr>
      <w:r w:rsidRPr="004477DE">
        <w:rPr>
          <w:b/>
          <w:bCs/>
          <w:color w:val="000000" w:themeColor="text1"/>
          <w:sz w:val="28"/>
          <w:szCs w:val="28"/>
        </w:rPr>
        <w:t>Domácí hospic Vysočina, o.p.s.</w:t>
      </w:r>
    </w:p>
    <w:p w14:paraId="7124BF85" w14:textId="451E2CBB" w:rsidR="00C14004" w:rsidRPr="004477DE" w:rsidRDefault="00C14004" w:rsidP="00C14004">
      <w:pPr>
        <w:jc w:val="both"/>
        <w:rPr>
          <w:color w:val="000000" w:themeColor="text1"/>
          <w:sz w:val="28"/>
          <w:szCs w:val="28"/>
        </w:rPr>
      </w:pPr>
      <w:r w:rsidRPr="004477DE">
        <w:rPr>
          <w:color w:val="000000" w:themeColor="text1"/>
          <w:sz w:val="28"/>
          <w:szCs w:val="28"/>
        </w:rPr>
        <w:t>Vratislavovo náměstí 115</w:t>
      </w:r>
      <w:r w:rsidRPr="004477DE">
        <w:rPr>
          <w:color w:val="000000" w:themeColor="text1"/>
          <w:sz w:val="28"/>
          <w:szCs w:val="28"/>
        </w:rPr>
        <w:tab/>
      </w:r>
      <w:r w:rsidRPr="004477DE">
        <w:rPr>
          <w:color w:val="000000" w:themeColor="text1"/>
          <w:sz w:val="28"/>
          <w:szCs w:val="28"/>
        </w:rPr>
        <w:tab/>
      </w:r>
      <w:r w:rsidRPr="004477DE">
        <w:rPr>
          <w:color w:val="000000" w:themeColor="text1"/>
          <w:sz w:val="28"/>
          <w:szCs w:val="28"/>
        </w:rPr>
        <w:tab/>
      </w:r>
      <w:r w:rsidRPr="004477DE">
        <w:rPr>
          <w:color w:val="000000" w:themeColor="text1"/>
          <w:sz w:val="28"/>
          <w:szCs w:val="28"/>
        </w:rPr>
        <w:tab/>
      </w:r>
      <w:r w:rsidRPr="004477DE">
        <w:rPr>
          <w:color w:val="000000" w:themeColor="text1"/>
          <w:sz w:val="28"/>
          <w:szCs w:val="28"/>
        </w:rPr>
        <w:tab/>
        <w:t>Nad Gymnáziem 464</w:t>
      </w:r>
    </w:p>
    <w:p w14:paraId="66954BC4" w14:textId="70EE286A" w:rsidR="00C14004" w:rsidRPr="004477DE" w:rsidRDefault="00C14004" w:rsidP="00C14004">
      <w:pPr>
        <w:jc w:val="both"/>
        <w:rPr>
          <w:color w:val="000000" w:themeColor="text1"/>
          <w:sz w:val="28"/>
          <w:szCs w:val="28"/>
        </w:rPr>
      </w:pPr>
      <w:r w:rsidRPr="004477DE">
        <w:rPr>
          <w:color w:val="000000" w:themeColor="text1"/>
          <w:sz w:val="28"/>
          <w:szCs w:val="28"/>
        </w:rPr>
        <w:t>592 31 Nové Město na Moravě</w:t>
      </w:r>
      <w:r w:rsidRPr="004477DE">
        <w:rPr>
          <w:color w:val="000000" w:themeColor="text1"/>
          <w:sz w:val="28"/>
          <w:szCs w:val="28"/>
        </w:rPr>
        <w:tab/>
      </w:r>
      <w:r w:rsidRPr="004477DE">
        <w:rPr>
          <w:color w:val="000000" w:themeColor="text1"/>
          <w:sz w:val="28"/>
          <w:szCs w:val="28"/>
        </w:rPr>
        <w:tab/>
      </w:r>
      <w:r w:rsidRPr="004477DE">
        <w:rPr>
          <w:color w:val="000000" w:themeColor="text1"/>
          <w:sz w:val="28"/>
          <w:szCs w:val="28"/>
        </w:rPr>
        <w:tab/>
      </w:r>
      <w:r w:rsidRPr="004477DE">
        <w:rPr>
          <w:color w:val="000000" w:themeColor="text1"/>
          <w:sz w:val="28"/>
          <w:szCs w:val="28"/>
        </w:rPr>
        <w:tab/>
        <w:t xml:space="preserve">594 01 Velké Meziříčí </w:t>
      </w:r>
    </w:p>
    <w:p w14:paraId="00000017" w14:textId="505E0CF2" w:rsidR="00415CEE" w:rsidRDefault="00E728E5" w:rsidP="00C14004">
      <w:pPr>
        <w:jc w:val="both"/>
        <w:rPr>
          <w:color w:val="000000" w:themeColor="text1"/>
          <w:sz w:val="28"/>
          <w:szCs w:val="28"/>
        </w:rPr>
      </w:pPr>
      <w:hyperlink r:id="rId9" w:history="1">
        <w:r w:rsidRPr="00911804">
          <w:rPr>
            <w:rStyle w:val="Hypertextovodkaz"/>
            <w:sz w:val="28"/>
            <w:szCs w:val="28"/>
          </w:rPr>
          <w:t>www.hospicvysocina.cz</w:t>
        </w:r>
      </w:hyperlink>
    </w:p>
    <w:p w14:paraId="64FC1380" w14:textId="77777777" w:rsidR="00E728E5" w:rsidRPr="004477DE" w:rsidRDefault="00E728E5" w:rsidP="00C14004">
      <w:pPr>
        <w:jc w:val="both"/>
        <w:rPr>
          <w:color w:val="000000" w:themeColor="text1"/>
          <w:sz w:val="28"/>
          <w:szCs w:val="28"/>
        </w:rPr>
      </w:pPr>
    </w:p>
    <w:p w14:paraId="00000018" w14:textId="77777777" w:rsidR="00415CEE" w:rsidRPr="004477DE" w:rsidRDefault="00415CEE" w:rsidP="00C14004">
      <w:pPr>
        <w:jc w:val="both"/>
        <w:rPr>
          <w:color w:val="000000" w:themeColor="text1"/>
          <w:sz w:val="28"/>
          <w:szCs w:val="28"/>
        </w:rPr>
      </w:pPr>
    </w:p>
    <w:p w14:paraId="00000019" w14:textId="77777777" w:rsidR="00415CEE" w:rsidRPr="004477DE" w:rsidRDefault="00415CEE" w:rsidP="00C14004">
      <w:pPr>
        <w:jc w:val="both"/>
        <w:rPr>
          <w:color w:val="000000" w:themeColor="text1"/>
          <w:sz w:val="28"/>
          <w:szCs w:val="28"/>
        </w:rPr>
      </w:pPr>
    </w:p>
    <w:p w14:paraId="0000001A" w14:textId="77777777" w:rsidR="00415CEE" w:rsidRPr="004477DE" w:rsidRDefault="00415CEE" w:rsidP="00C14004">
      <w:pPr>
        <w:jc w:val="both"/>
        <w:rPr>
          <w:color w:val="000000" w:themeColor="text1"/>
          <w:sz w:val="28"/>
          <w:szCs w:val="28"/>
        </w:rPr>
      </w:pPr>
    </w:p>
    <w:sectPr w:rsidR="00415CEE" w:rsidRPr="004477DE" w:rsidSect="00BB08E0">
      <w:pgSz w:w="11909" w:h="16834"/>
      <w:pgMar w:top="720" w:right="720" w:bottom="720" w:left="720" w:header="720" w:footer="72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CEE"/>
    <w:rsid w:val="00415CEE"/>
    <w:rsid w:val="004477DE"/>
    <w:rsid w:val="006F3944"/>
    <w:rsid w:val="00BB08E0"/>
    <w:rsid w:val="00C14004"/>
    <w:rsid w:val="00C67752"/>
    <w:rsid w:val="00CE5F19"/>
    <w:rsid w:val="00E728E5"/>
    <w:rsid w:val="00E94953"/>
    <w:rsid w:val="00FF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3CC3C"/>
  <w15:docId w15:val="{532D2360-E8FD-4CB4-8A71-78105475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lnweb">
    <w:name w:val="Normal (Web)"/>
    <w:basedOn w:val="Normln"/>
    <w:uiPriority w:val="99"/>
    <w:semiHidden/>
    <w:unhideWhenUsed/>
    <w:rsid w:val="00447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Hypertextovodkaz">
    <w:name w:val="Hyperlink"/>
    <w:basedOn w:val="Standardnpsmoodstavce"/>
    <w:uiPriority w:val="99"/>
    <w:unhideWhenUsed/>
    <w:rsid w:val="004477D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477D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2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1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nka.netolicka@hospicvysocin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ss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smvm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ss.nmnm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hospicvysoci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Pospíchalová</dc:creator>
  <cp:lastModifiedBy>Vencálková Dagmar</cp:lastModifiedBy>
  <cp:revision>6</cp:revision>
  <dcterms:created xsi:type="dcterms:W3CDTF">2024-03-06T13:52:00Z</dcterms:created>
  <dcterms:modified xsi:type="dcterms:W3CDTF">2024-04-05T09:25:00Z</dcterms:modified>
</cp:coreProperties>
</file>